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857E" w14:textId="77777777" w:rsidR="0062184E" w:rsidRDefault="0062184E" w:rsidP="0062184E">
      <w:pPr>
        <w:tabs>
          <w:tab w:val="left" w:pos="941"/>
        </w:tabs>
        <w:ind w:right="-1560"/>
        <w:rPr>
          <w:rFonts w:ascii="Arial" w:hAnsi="Arial" w:cs="David" w:hint="cs"/>
          <w:b/>
          <w:bCs/>
          <w:sz w:val="34"/>
          <w:szCs w:val="34"/>
          <w:rtl/>
          <w:lang w:eastAsia="en-US"/>
        </w:rPr>
      </w:pPr>
    </w:p>
    <w:p w14:paraId="569EDF81" w14:textId="77777777" w:rsidR="009B24D8" w:rsidRPr="009B24D8" w:rsidRDefault="009B24D8" w:rsidP="007C19F2">
      <w:pPr>
        <w:keepNext/>
        <w:tabs>
          <w:tab w:val="left" w:pos="4920"/>
        </w:tabs>
        <w:spacing w:line="240" w:lineRule="atLeast"/>
        <w:outlineLvl w:val="3"/>
        <w:rPr>
          <w:rFonts w:ascii="Courier" w:hAnsi="Courier" w:cs="David"/>
          <w:b/>
          <w:bCs/>
          <w:sz w:val="24"/>
          <w:szCs w:val="24"/>
          <w:rtl/>
        </w:rPr>
      </w:pPr>
      <w:r w:rsidRPr="009B24D8">
        <w:rPr>
          <w:rFonts w:ascii="Courier" w:hAnsi="Courier" w:cs="David"/>
          <w:b/>
          <w:bCs/>
          <w:sz w:val="24"/>
          <w:szCs w:val="24"/>
          <w:rtl/>
        </w:rPr>
        <w:t xml:space="preserve">בבית המשפט המחוזי                                </w:t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ab/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ab/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ab/>
      </w:r>
      <w:r w:rsidRPr="009B24D8">
        <w:rPr>
          <w:rFonts w:ascii="Courier" w:hAnsi="Courier" w:cs="David"/>
          <w:b/>
          <w:bCs/>
          <w:sz w:val="24"/>
          <w:szCs w:val="24"/>
          <w:rtl/>
        </w:rPr>
        <w:t xml:space="preserve">  </w:t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 xml:space="preserve">          </w:t>
      </w:r>
      <w:r w:rsidRPr="009B24D8">
        <w:rPr>
          <w:rFonts w:ascii="Courier" w:hAnsi="Courier" w:cs="David"/>
          <w:b/>
          <w:bCs/>
          <w:sz w:val="24"/>
          <w:szCs w:val="24"/>
          <w:rtl/>
        </w:rPr>
        <w:t xml:space="preserve">תיק </w:t>
      </w:r>
      <w:r w:rsidR="00DC245F">
        <w:rPr>
          <w:rFonts w:ascii="Courier" w:hAnsi="Courier" w:cs="David" w:hint="cs"/>
          <w:b/>
          <w:bCs/>
          <w:sz w:val="24"/>
          <w:szCs w:val="24"/>
          <w:rtl/>
        </w:rPr>
        <w:t xml:space="preserve">פר"ק </w:t>
      </w:r>
      <w:r w:rsidR="007C19F2">
        <w:rPr>
          <w:rFonts w:ascii="Courier" w:hAnsi="Courier" w:cs="David" w:hint="cs"/>
          <w:b/>
          <w:bCs/>
          <w:sz w:val="24"/>
          <w:szCs w:val="24"/>
          <w:rtl/>
        </w:rPr>
        <w:t>31584-09-19</w:t>
      </w:r>
    </w:p>
    <w:p w14:paraId="27F14290" w14:textId="77777777" w:rsidR="009B24D8" w:rsidRPr="009B24D8" w:rsidRDefault="004B640E" w:rsidP="009B24D8">
      <w:pPr>
        <w:keepNext/>
        <w:tabs>
          <w:tab w:val="left" w:pos="4920"/>
        </w:tabs>
        <w:spacing w:line="240" w:lineRule="atLeast"/>
        <w:outlineLvl w:val="4"/>
        <w:rPr>
          <w:rFonts w:ascii="Courier" w:hAnsi="Courier" w:cs="David"/>
          <w:b/>
          <w:bCs/>
          <w:sz w:val="24"/>
          <w:szCs w:val="24"/>
          <w:u w:val="single"/>
          <w:rtl/>
        </w:rPr>
      </w:pPr>
      <w:r>
        <w:rPr>
          <w:rFonts w:ascii="Courier" w:hAnsi="Courier" w:cs="David" w:hint="cs"/>
          <w:b/>
          <w:bCs/>
          <w:noProof/>
          <w:sz w:val="24"/>
          <w:szCs w:val="24"/>
          <w:u w:val="single"/>
          <w:rtl/>
          <w:lang w:eastAsia="en-US"/>
        </w:rPr>
        <w:t>באר שבע</w:t>
      </w:r>
    </w:p>
    <w:p w14:paraId="6D935AF6" w14:textId="77777777" w:rsidR="009B24D8" w:rsidRPr="009B24D8" w:rsidRDefault="009B24D8" w:rsidP="009B24D8">
      <w:pPr>
        <w:bidi w:val="0"/>
        <w:rPr>
          <w:rFonts w:ascii="Courier" w:hAnsi="Courier"/>
          <w:rtl/>
        </w:rPr>
      </w:pPr>
    </w:p>
    <w:p w14:paraId="4915889A" w14:textId="77777777" w:rsidR="009B24D8" w:rsidRPr="009B24D8" w:rsidRDefault="009B24D8" w:rsidP="009B24D8">
      <w:pPr>
        <w:bidi w:val="0"/>
        <w:rPr>
          <w:rFonts w:ascii="Courier" w:hAnsi="Courier"/>
          <w:rtl/>
        </w:rPr>
      </w:pPr>
    </w:p>
    <w:p w14:paraId="5A2651E3" w14:textId="77777777" w:rsidR="009B24D8" w:rsidRPr="009B24D8" w:rsidRDefault="009B24D8" w:rsidP="009B24D8">
      <w:pPr>
        <w:tabs>
          <w:tab w:val="left" w:pos="840"/>
        </w:tabs>
        <w:spacing w:line="360" w:lineRule="auto"/>
        <w:rPr>
          <w:rFonts w:ascii="Courier" w:hAnsi="Courier" w:cs="David"/>
          <w:b/>
          <w:bCs/>
          <w:sz w:val="24"/>
          <w:szCs w:val="24"/>
          <w:rtl/>
        </w:rPr>
      </w:pPr>
      <w:r>
        <w:rPr>
          <w:rFonts w:ascii="Courier" w:hAnsi="Courier" w:cs="David" w:hint="cs"/>
          <w:b/>
          <w:bCs/>
          <w:sz w:val="24"/>
          <w:szCs w:val="24"/>
          <w:rtl/>
        </w:rPr>
        <w:t>ב</w:t>
      </w:r>
      <w:r w:rsidRPr="009B24D8">
        <w:rPr>
          <w:rFonts w:ascii="Courier" w:hAnsi="Courier" w:cs="David"/>
          <w:b/>
          <w:bCs/>
          <w:sz w:val="24"/>
          <w:szCs w:val="24"/>
          <w:rtl/>
        </w:rPr>
        <w:t>ענין</w:t>
      </w:r>
      <w:r w:rsidRPr="009B24D8">
        <w:rPr>
          <w:rFonts w:ascii="Courier" w:hAnsi="Courier" w:cs="David"/>
          <w:sz w:val="24"/>
          <w:szCs w:val="24"/>
          <w:rtl/>
        </w:rPr>
        <w:t xml:space="preserve">:     </w:t>
      </w:r>
      <w:r w:rsidRPr="009B24D8">
        <w:rPr>
          <w:rFonts w:ascii="Courier" w:hAnsi="Courier" w:cs="David" w:hint="cs"/>
          <w:sz w:val="24"/>
          <w:szCs w:val="24"/>
          <w:rtl/>
        </w:rPr>
        <w:tab/>
      </w:r>
      <w:r w:rsidRPr="009B24D8">
        <w:rPr>
          <w:rFonts w:ascii="Courier" w:hAnsi="Courier" w:cs="David"/>
          <w:sz w:val="24"/>
          <w:szCs w:val="24"/>
          <w:rtl/>
        </w:rPr>
        <w:tab/>
      </w:r>
      <w:r w:rsidRPr="009B24D8">
        <w:rPr>
          <w:rFonts w:ascii="Courier" w:hAnsi="Courier" w:cs="David"/>
          <w:sz w:val="24"/>
          <w:szCs w:val="24"/>
          <w:rtl/>
        </w:rPr>
        <w:tab/>
      </w:r>
      <w:r w:rsidRPr="009B24D8">
        <w:rPr>
          <w:rFonts w:ascii="Courier" w:hAnsi="Courier" w:cs="David"/>
          <w:b/>
          <w:bCs/>
          <w:sz w:val="24"/>
          <w:szCs w:val="24"/>
          <w:rtl/>
        </w:rPr>
        <w:tab/>
        <w:t>חוק החברות התשנ"ט</w:t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 xml:space="preserve"> </w:t>
      </w:r>
      <w:r w:rsidRPr="009B24D8">
        <w:rPr>
          <w:rFonts w:ascii="Courier" w:hAnsi="Courier" w:cs="David"/>
          <w:b/>
          <w:bCs/>
          <w:sz w:val="24"/>
          <w:szCs w:val="24"/>
          <w:rtl/>
        </w:rPr>
        <w:t>–</w:t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 xml:space="preserve"> 1999</w:t>
      </w:r>
      <w:r>
        <w:rPr>
          <w:rFonts w:ascii="Courier" w:hAnsi="Courier" w:cs="David" w:hint="cs"/>
          <w:b/>
          <w:bCs/>
          <w:sz w:val="24"/>
          <w:szCs w:val="24"/>
          <w:rtl/>
        </w:rPr>
        <w:t xml:space="preserve"> </w:t>
      </w:r>
      <w:r w:rsidRPr="009B24D8">
        <w:rPr>
          <w:rFonts w:ascii="Courier" w:hAnsi="Courier" w:cs="David" w:hint="cs"/>
          <w:sz w:val="24"/>
          <w:szCs w:val="24"/>
          <w:rtl/>
        </w:rPr>
        <w:t xml:space="preserve">        </w:t>
      </w:r>
      <w:r w:rsidRPr="009B24D8">
        <w:rPr>
          <w:rFonts w:ascii="Courier" w:hAnsi="Courier" w:cs="David"/>
          <w:sz w:val="24"/>
          <w:szCs w:val="24"/>
          <w:rtl/>
        </w:rPr>
        <w:t>(להלן: "</w:t>
      </w:r>
      <w:r w:rsidRPr="009B24D8">
        <w:rPr>
          <w:rFonts w:ascii="Courier" w:hAnsi="Courier" w:cs="David"/>
          <w:b/>
          <w:bCs/>
          <w:sz w:val="24"/>
          <w:szCs w:val="24"/>
          <w:rtl/>
        </w:rPr>
        <w:t>החוק</w:t>
      </w:r>
      <w:r w:rsidRPr="009B24D8">
        <w:rPr>
          <w:rFonts w:ascii="Courier" w:hAnsi="Courier" w:cs="David"/>
          <w:sz w:val="24"/>
          <w:szCs w:val="24"/>
          <w:rtl/>
        </w:rPr>
        <w:t>")</w:t>
      </w:r>
    </w:p>
    <w:p w14:paraId="0B20586B" w14:textId="77777777" w:rsidR="009B24D8" w:rsidRPr="009B24D8" w:rsidRDefault="009B24D8" w:rsidP="009B24D8">
      <w:pPr>
        <w:tabs>
          <w:tab w:val="left" w:pos="840"/>
        </w:tabs>
        <w:spacing w:line="360" w:lineRule="auto"/>
        <w:rPr>
          <w:rFonts w:ascii="Courier" w:hAnsi="Courier" w:cs="David"/>
          <w:b/>
          <w:bCs/>
          <w:sz w:val="24"/>
          <w:szCs w:val="24"/>
        </w:rPr>
      </w:pPr>
      <w:r w:rsidRPr="009B24D8">
        <w:rPr>
          <w:rFonts w:ascii="Courier" w:hAnsi="Courier" w:cs="David"/>
          <w:b/>
          <w:bCs/>
          <w:sz w:val="24"/>
          <w:szCs w:val="24"/>
          <w:rtl/>
        </w:rPr>
        <w:t xml:space="preserve">ובענין:      </w:t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ab/>
      </w:r>
      <w:r w:rsidRPr="009B24D8">
        <w:rPr>
          <w:rFonts w:ascii="Courier" w:hAnsi="Courier" w:cs="David" w:hint="cs"/>
          <w:b/>
          <w:bCs/>
          <w:sz w:val="24"/>
          <w:szCs w:val="24"/>
          <w:rtl/>
        </w:rPr>
        <w:tab/>
      </w:r>
      <w:r w:rsidR="007C19F2">
        <w:rPr>
          <w:rFonts w:ascii="Courier" w:hAnsi="Courier" w:cs="David" w:hint="cs"/>
          <w:b/>
          <w:bCs/>
          <w:sz w:val="24"/>
          <w:szCs w:val="24"/>
          <w:rtl/>
        </w:rPr>
        <w:t>דלנור הנדסה ופרויקטים</w:t>
      </w:r>
      <w:r w:rsidRPr="009B24D8">
        <w:rPr>
          <w:rFonts w:ascii="Courier" w:hAnsi="Courier" w:cs="David"/>
          <w:b/>
          <w:bCs/>
          <w:sz w:val="24"/>
          <w:szCs w:val="24"/>
          <w:rtl/>
        </w:rPr>
        <w:t xml:space="preserve"> בע"מ</w:t>
      </w:r>
      <w:r w:rsidR="004D62E5">
        <w:rPr>
          <w:rFonts w:ascii="Courier" w:hAnsi="Courier" w:cs="David" w:hint="cs"/>
          <w:b/>
          <w:bCs/>
          <w:sz w:val="24"/>
          <w:szCs w:val="24"/>
          <w:rtl/>
        </w:rPr>
        <w:t xml:space="preserve">    ח.פ. 514610252</w:t>
      </w:r>
    </w:p>
    <w:p w14:paraId="72ECCA5F" w14:textId="77777777" w:rsidR="009B24D8" w:rsidRDefault="009B24D8" w:rsidP="009B24D8">
      <w:pPr>
        <w:jc w:val="center"/>
        <w:rPr>
          <w:rFonts w:ascii="Courier" w:hAnsi="Courier" w:cs="David"/>
          <w:sz w:val="24"/>
          <w:szCs w:val="24"/>
          <w:rtl/>
        </w:rPr>
      </w:pPr>
    </w:p>
    <w:p w14:paraId="011CA5FC" w14:textId="77777777" w:rsidR="007C19F2" w:rsidRPr="009B24D8" w:rsidRDefault="007C19F2" w:rsidP="009B24D8">
      <w:pPr>
        <w:jc w:val="center"/>
        <w:rPr>
          <w:rFonts w:ascii="Courier" w:hAnsi="Courier" w:cs="David"/>
          <w:b/>
          <w:bCs/>
          <w:sz w:val="28"/>
          <w:szCs w:val="28"/>
          <w:u w:val="single"/>
          <w:rtl/>
        </w:rPr>
      </w:pPr>
    </w:p>
    <w:p w14:paraId="4318779C" w14:textId="77777777" w:rsidR="009B24D8" w:rsidRPr="009B24D8" w:rsidRDefault="00DC245F" w:rsidP="009B24D8">
      <w:pPr>
        <w:jc w:val="center"/>
        <w:rPr>
          <w:rFonts w:ascii="Courier" w:hAnsi="Courier" w:cs="David"/>
          <w:b/>
          <w:bCs/>
          <w:sz w:val="28"/>
          <w:szCs w:val="28"/>
          <w:u w:val="single"/>
          <w:rtl/>
        </w:rPr>
      </w:pPr>
      <w:r>
        <w:rPr>
          <w:rFonts w:ascii="Courier" w:hAnsi="Courier" w:cs="David" w:hint="cs"/>
          <w:b/>
          <w:bCs/>
          <w:sz w:val="28"/>
          <w:szCs w:val="28"/>
          <w:u w:val="single"/>
          <w:rtl/>
        </w:rPr>
        <w:t xml:space="preserve">הודעה בדבר </w:t>
      </w:r>
      <w:r w:rsidR="004B640E">
        <w:rPr>
          <w:rFonts w:ascii="Courier" w:hAnsi="Courier" w:cs="David" w:hint="cs"/>
          <w:b/>
          <w:bCs/>
          <w:sz w:val="28"/>
          <w:szCs w:val="28"/>
          <w:u w:val="single"/>
          <w:rtl/>
        </w:rPr>
        <w:t xml:space="preserve">תיקון טעות בפרסום מועד </w:t>
      </w:r>
      <w:r>
        <w:rPr>
          <w:rFonts w:ascii="Courier" w:hAnsi="Courier" w:cs="David" w:hint="cs"/>
          <w:b/>
          <w:bCs/>
          <w:sz w:val="28"/>
          <w:szCs w:val="28"/>
          <w:u w:val="single"/>
          <w:rtl/>
        </w:rPr>
        <w:t>אסיפות נושים</w:t>
      </w:r>
      <w:r w:rsidR="00C44640">
        <w:rPr>
          <w:rFonts w:ascii="Courier" w:hAnsi="Courier" w:cs="David" w:hint="cs"/>
          <w:b/>
          <w:bCs/>
          <w:sz w:val="28"/>
          <w:szCs w:val="28"/>
          <w:u w:val="single"/>
          <w:rtl/>
        </w:rPr>
        <w:t xml:space="preserve"> לחברה</w:t>
      </w:r>
      <w:r w:rsidR="004B640E">
        <w:rPr>
          <w:rFonts w:ascii="Courier" w:hAnsi="Courier" w:cs="David" w:hint="cs"/>
          <w:b/>
          <w:bCs/>
          <w:sz w:val="28"/>
          <w:szCs w:val="28"/>
          <w:u w:val="single"/>
          <w:rtl/>
        </w:rPr>
        <w:t xml:space="preserve"> ודחיית מועד דיון</w:t>
      </w:r>
      <w:r>
        <w:rPr>
          <w:rFonts w:ascii="Courier" w:hAnsi="Courier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CB164F5" w14:textId="77777777" w:rsidR="00615460" w:rsidRDefault="00615460" w:rsidP="00615460">
      <w:pPr>
        <w:tabs>
          <w:tab w:val="left" w:pos="941"/>
        </w:tabs>
        <w:ind w:right="-1560"/>
      </w:pPr>
    </w:p>
    <w:p w14:paraId="5C7ABC4E" w14:textId="77777777" w:rsidR="00DC245F" w:rsidRDefault="00DC245F" w:rsidP="00EB6C89">
      <w:pPr>
        <w:rPr>
          <w:rFonts w:cs="David"/>
          <w:sz w:val="26"/>
          <w:szCs w:val="26"/>
          <w:rtl/>
        </w:rPr>
      </w:pPr>
    </w:p>
    <w:p w14:paraId="6B96EA1B" w14:textId="37DB9D3A" w:rsidR="004B640E" w:rsidRPr="004B640E" w:rsidRDefault="004B640E" w:rsidP="004B640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במסגרת זימון לאסיפות </w:t>
      </w:r>
      <w:r w:rsidR="00B121E0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 xml:space="preserve">נושים </w:t>
      </w:r>
      <w:r w:rsidR="00B121E0">
        <w:rPr>
          <w:rFonts w:cs="David" w:hint="cs"/>
          <w:sz w:val="26"/>
          <w:szCs w:val="26"/>
          <w:rtl/>
        </w:rPr>
        <w:t xml:space="preserve">של החברה </w:t>
      </w:r>
      <w:r>
        <w:rPr>
          <w:rFonts w:cs="David" w:hint="cs"/>
          <w:sz w:val="26"/>
          <w:szCs w:val="26"/>
          <w:rtl/>
        </w:rPr>
        <w:t xml:space="preserve">נפלה טעות סופר </w:t>
      </w:r>
      <w:r w:rsidR="00C32BBF">
        <w:rPr>
          <w:rFonts w:cs="David" w:hint="cs"/>
          <w:sz w:val="26"/>
          <w:szCs w:val="26"/>
          <w:rtl/>
        </w:rPr>
        <w:t>ונכתב</w:t>
      </w:r>
      <w:r>
        <w:rPr>
          <w:rFonts w:cs="David" w:hint="cs"/>
          <w:sz w:val="26"/>
          <w:szCs w:val="26"/>
          <w:rtl/>
        </w:rPr>
        <w:t xml:space="preserve"> כי אסיפות הנושים תתכנסנה </w:t>
      </w:r>
      <w:r w:rsidRPr="004B640E">
        <w:rPr>
          <w:rFonts w:cs="David" w:hint="cs"/>
          <w:sz w:val="26"/>
          <w:szCs w:val="26"/>
          <w:rtl/>
        </w:rPr>
        <w:t xml:space="preserve">ביום </w:t>
      </w:r>
      <w:r w:rsidR="00EB6C89" w:rsidRPr="004B640E">
        <w:rPr>
          <w:rFonts w:cs="David"/>
          <w:sz w:val="26"/>
          <w:szCs w:val="26"/>
          <w:rtl/>
        </w:rPr>
        <w:t>ד' 2</w:t>
      </w:r>
      <w:r w:rsidR="007C19F2" w:rsidRPr="004B640E">
        <w:rPr>
          <w:rFonts w:cs="David" w:hint="cs"/>
          <w:sz w:val="26"/>
          <w:szCs w:val="26"/>
          <w:rtl/>
        </w:rPr>
        <w:t>9</w:t>
      </w:r>
      <w:r w:rsidR="00EB6C89" w:rsidRPr="004B640E">
        <w:rPr>
          <w:rFonts w:cs="David"/>
          <w:sz w:val="26"/>
          <w:szCs w:val="26"/>
          <w:rtl/>
        </w:rPr>
        <w:t>/</w:t>
      </w:r>
      <w:r w:rsidR="007C19F2" w:rsidRPr="004B640E">
        <w:rPr>
          <w:rFonts w:cs="David" w:hint="cs"/>
          <w:sz w:val="26"/>
          <w:szCs w:val="26"/>
          <w:rtl/>
        </w:rPr>
        <w:t>10</w:t>
      </w:r>
      <w:r w:rsidR="00EB6C89" w:rsidRPr="004B640E">
        <w:rPr>
          <w:rFonts w:cs="David"/>
          <w:sz w:val="26"/>
          <w:szCs w:val="26"/>
          <w:rtl/>
        </w:rPr>
        <w:t>/201</w:t>
      </w:r>
      <w:r w:rsidR="007C19F2" w:rsidRPr="004B640E">
        <w:rPr>
          <w:rFonts w:cs="David" w:hint="cs"/>
          <w:sz w:val="26"/>
          <w:szCs w:val="26"/>
          <w:rtl/>
        </w:rPr>
        <w:t>9</w:t>
      </w:r>
      <w:r w:rsidR="00EB6C89" w:rsidRPr="004B640E">
        <w:rPr>
          <w:rFonts w:cs="David"/>
          <w:sz w:val="26"/>
          <w:szCs w:val="26"/>
          <w:rtl/>
        </w:rPr>
        <w:t xml:space="preserve"> </w:t>
      </w:r>
      <w:r w:rsidRPr="004B640E">
        <w:rPr>
          <w:rFonts w:cs="David" w:hint="cs"/>
          <w:sz w:val="26"/>
          <w:szCs w:val="26"/>
          <w:rtl/>
        </w:rPr>
        <w:t xml:space="preserve">חלף </w:t>
      </w:r>
      <w:r>
        <w:rPr>
          <w:rFonts w:cs="David" w:hint="cs"/>
          <w:sz w:val="26"/>
          <w:szCs w:val="26"/>
          <w:rtl/>
        </w:rPr>
        <w:t xml:space="preserve">המועד הנכון - </w:t>
      </w:r>
      <w:r w:rsidRPr="004B640E">
        <w:rPr>
          <w:rFonts w:cs="David" w:hint="cs"/>
          <w:sz w:val="26"/>
          <w:szCs w:val="26"/>
          <w:rtl/>
        </w:rPr>
        <w:t>יום ג' 29/10/2019. למען הסר ספק, שעות כינוס האסיפות נותרו בעינן.</w:t>
      </w:r>
    </w:p>
    <w:p w14:paraId="179FEB9F" w14:textId="77777777" w:rsidR="004B640E" w:rsidRDefault="004B640E" w:rsidP="004B640E">
      <w:pPr>
        <w:jc w:val="both"/>
        <w:rPr>
          <w:rFonts w:cs="David"/>
          <w:sz w:val="26"/>
          <w:szCs w:val="26"/>
          <w:u w:val="single"/>
          <w:rtl/>
        </w:rPr>
      </w:pPr>
    </w:p>
    <w:p w14:paraId="6D1EF61F" w14:textId="77777777" w:rsidR="004B640E" w:rsidRPr="004B640E" w:rsidRDefault="004B640E" w:rsidP="004B640E">
      <w:pPr>
        <w:jc w:val="both"/>
        <w:rPr>
          <w:rFonts w:cs="David"/>
          <w:sz w:val="26"/>
          <w:szCs w:val="26"/>
        </w:rPr>
      </w:pPr>
      <w:r w:rsidRPr="004B640E">
        <w:rPr>
          <w:rFonts w:cs="David" w:hint="cs"/>
          <w:sz w:val="26"/>
          <w:szCs w:val="26"/>
          <w:rtl/>
        </w:rPr>
        <w:t xml:space="preserve">כן מתכבד הנאמן להליכי ההסדר להודיע כי </w:t>
      </w:r>
      <w:r>
        <w:rPr>
          <w:rFonts w:cs="David" w:hint="cs"/>
          <w:sz w:val="26"/>
          <w:szCs w:val="26"/>
          <w:rtl/>
        </w:rPr>
        <w:t xml:space="preserve">מועד הדיון בתוצאות אסיפות הנושים יתקיים בפני כבוד בית המשפט המחוזי בבאר שבע ביום 14.11.2019 בשעה 13:00 (בפני כבוד השופט יעקב פרסקי) חלף יום 12.11.2019. </w:t>
      </w:r>
    </w:p>
    <w:p w14:paraId="57D4E86A" w14:textId="77777777" w:rsidR="00EB6C89" w:rsidRPr="00EB6C89" w:rsidRDefault="00EB6C89" w:rsidP="00AA45A5">
      <w:pPr>
        <w:jc w:val="both"/>
        <w:rPr>
          <w:rFonts w:cs="David"/>
          <w:sz w:val="26"/>
          <w:szCs w:val="26"/>
          <w:rtl/>
        </w:rPr>
      </w:pPr>
    </w:p>
    <w:p w14:paraId="1DE50CBE" w14:textId="6B8709BA" w:rsidR="00354E15" w:rsidRPr="00354E15" w:rsidRDefault="004B640E" w:rsidP="00AA45A5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בכל שאלה ולפרטים נוספים ניתן </w:t>
      </w:r>
      <w:r w:rsidR="00354E15">
        <w:rPr>
          <w:rFonts w:cs="David" w:hint="cs"/>
          <w:sz w:val="26"/>
          <w:szCs w:val="26"/>
          <w:rtl/>
        </w:rPr>
        <w:t>לפנות למשרדו של הנאמן, רו"ח אלון פרדקין, ברח' מקווה ישראל 10 ת"א בטל': 03-560</w:t>
      </w:r>
      <w:r w:rsidR="00A218C5">
        <w:rPr>
          <w:rFonts w:cs="David" w:hint="cs"/>
          <w:sz w:val="26"/>
          <w:szCs w:val="26"/>
          <w:rtl/>
        </w:rPr>
        <w:t>17</w:t>
      </w:r>
      <w:bookmarkStart w:id="0" w:name="_GoBack"/>
      <w:bookmarkEnd w:id="0"/>
      <w:r w:rsidR="00354E15">
        <w:rPr>
          <w:rFonts w:cs="David" w:hint="cs"/>
          <w:sz w:val="26"/>
          <w:szCs w:val="26"/>
          <w:rtl/>
        </w:rPr>
        <w:t xml:space="preserve">44, או </w:t>
      </w:r>
      <w:r>
        <w:rPr>
          <w:rFonts w:cs="David" w:hint="cs"/>
          <w:sz w:val="26"/>
          <w:szCs w:val="26"/>
          <w:rtl/>
        </w:rPr>
        <w:t xml:space="preserve">באמצעות </w:t>
      </w:r>
      <w:r w:rsidR="00354E15">
        <w:rPr>
          <w:rFonts w:cs="David" w:hint="cs"/>
          <w:sz w:val="26"/>
          <w:szCs w:val="26"/>
          <w:rtl/>
        </w:rPr>
        <w:t xml:space="preserve">אתר האינטרנט </w:t>
      </w:r>
      <w:r>
        <w:rPr>
          <w:rFonts w:cs="David" w:hint="cs"/>
          <w:sz w:val="26"/>
          <w:szCs w:val="26"/>
          <w:rtl/>
        </w:rPr>
        <w:t>שכתובתו</w:t>
      </w:r>
      <w:r w:rsidR="00354E15">
        <w:rPr>
          <w:rFonts w:cs="David" w:hint="cs"/>
          <w:sz w:val="26"/>
          <w:szCs w:val="26"/>
          <w:rtl/>
        </w:rPr>
        <w:t xml:space="preserve">:  </w:t>
      </w:r>
      <w:hyperlink r:id="rId6" w:history="1">
        <w:r w:rsidR="00354E15" w:rsidRPr="00AF726F">
          <w:rPr>
            <w:rStyle w:val="Hyperlink"/>
            <w:rFonts w:cs="David"/>
            <w:sz w:val="26"/>
            <w:szCs w:val="26"/>
          </w:rPr>
          <w:t>www.fabg.co.il</w:t>
        </w:r>
      </w:hyperlink>
      <w:r w:rsidR="00354E15">
        <w:rPr>
          <w:rFonts w:cs="David" w:hint="cs"/>
          <w:sz w:val="26"/>
          <w:szCs w:val="26"/>
          <w:rtl/>
        </w:rPr>
        <w:t>.</w:t>
      </w:r>
    </w:p>
    <w:p w14:paraId="77268D84" w14:textId="77777777" w:rsidR="00C44640" w:rsidRPr="00EB6C89" w:rsidRDefault="00C44640" w:rsidP="00C44640">
      <w:pPr>
        <w:jc w:val="both"/>
        <w:rPr>
          <w:rFonts w:cs="David"/>
          <w:sz w:val="26"/>
          <w:szCs w:val="26"/>
          <w:rtl/>
        </w:rPr>
      </w:pPr>
    </w:p>
    <w:p w14:paraId="1D0FFF82" w14:textId="77777777" w:rsidR="00EB6C89" w:rsidRPr="00EB6C89" w:rsidRDefault="00EB6C89" w:rsidP="00EB6C89">
      <w:pPr>
        <w:rPr>
          <w:rFonts w:cs="David"/>
          <w:sz w:val="26"/>
          <w:szCs w:val="26"/>
          <w:rtl/>
        </w:rPr>
      </w:pPr>
      <w:r w:rsidRPr="00EB6C89">
        <w:rPr>
          <w:rFonts w:cs="David"/>
          <w:sz w:val="26"/>
          <w:szCs w:val="26"/>
          <w:rtl/>
        </w:rPr>
        <w:t>בכבוד רב ובברכה,</w:t>
      </w:r>
    </w:p>
    <w:p w14:paraId="09C9F020" w14:textId="77777777" w:rsidR="00EB6C89" w:rsidRPr="00EB6C89" w:rsidRDefault="00EB6C89" w:rsidP="00EB6C89">
      <w:pPr>
        <w:rPr>
          <w:rFonts w:cs="David"/>
          <w:sz w:val="26"/>
          <w:szCs w:val="26"/>
          <w:rtl/>
        </w:rPr>
      </w:pPr>
    </w:p>
    <w:p w14:paraId="230DC38F" w14:textId="77777777" w:rsidR="007C19F2" w:rsidRPr="00EB6C89" w:rsidRDefault="007C19F2" w:rsidP="00EB6C89">
      <w:pPr>
        <w:rPr>
          <w:rFonts w:cs="David"/>
          <w:sz w:val="26"/>
          <w:szCs w:val="26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2025"/>
        <w:gridCol w:w="3502"/>
      </w:tblGrid>
      <w:tr w:rsidR="007C19F2" w14:paraId="31B964A9" w14:textId="77777777" w:rsidTr="007C19F2">
        <w:tc>
          <w:tcPr>
            <w:tcW w:w="2729" w:type="dxa"/>
          </w:tcPr>
          <w:p w14:paraId="621406CF" w14:textId="77777777" w:rsidR="007C19F2" w:rsidRDefault="007C19F2" w:rsidP="00EB6C89">
            <w:pPr>
              <w:rPr>
                <w:rFonts w:cs="David"/>
                <w:sz w:val="26"/>
                <w:szCs w:val="26"/>
                <w:rtl/>
              </w:rPr>
            </w:pPr>
            <w:r w:rsidRPr="00EB6C89">
              <w:rPr>
                <w:rFonts w:cs="David"/>
                <w:sz w:val="26"/>
                <w:szCs w:val="26"/>
                <w:rtl/>
              </w:rPr>
              <w:t>אלון פרדקין, רו"ח</w:t>
            </w:r>
          </w:p>
        </w:tc>
        <w:tc>
          <w:tcPr>
            <w:tcW w:w="2025" w:type="dxa"/>
          </w:tcPr>
          <w:p w14:paraId="35562671" w14:textId="77777777" w:rsidR="007C19F2" w:rsidRDefault="007C19F2" w:rsidP="00EB6C89">
            <w:pPr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רונן נאוי, עו"ד</w:t>
            </w:r>
          </w:p>
        </w:tc>
        <w:tc>
          <w:tcPr>
            <w:tcW w:w="3502" w:type="dxa"/>
          </w:tcPr>
          <w:p w14:paraId="450D7E77" w14:textId="77777777" w:rsidR="007C19F2" w:rsidRDefault="007C19F2" w:rsidP="007C19F2">
            <w:pPr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ליאור בן-יוסף לוי, עו"ד</w:t>
            </w:r>
          </w:p>
        </w:tc>
      </w:tr>
      <w:tr w:rsidR="007C19F2" w14:paraId="067EE296" w14:textId="77777777" w:rsidTr="007C19F2">
        <w:tc>
          <w:tcPr>
            <w:tcW w:w="2729" w:type="dxa"/>
          </w:tcPr>
          <w:p w14:paraId="30578189" w14:textId="77777777" w:rsidR="007C19F2" w:rsidRDefault="007C19F2" w:rsidP="007C19F2">
            <w:pPr>
              <w:rPr>
                <w:rFonts w:cs="David"/>
                <w:sz w:val="26"/>
                <w:szCs w:val="26"/>
                <w:rtl/>
              </w:rPr>
            </w:pPr>
            <w:r w:rsidRPr="00EB6C89">
              <w:rPr>
                <w:rFonts w:cs="David"/>
                <w:sz w:val="26"/>
                <w:szCs w:val="26"/>
                <w:rtl/>
              </w:rPr>
              <w:t>הנאמן להליכי הסדר</w:t>
            </w:r>
          </w:p>
        </w:tc>
        <w:tc>
          <w:tcPr>
            <w:tcW w:w="2025" w:type="dxa"/>
          </w:tcPr>
          <w:p w14:paraId="28112BF4" w14:textId="77777777" w:rsidR="007C19F2" w:rsidRDefault="007C19F2" w:rsidP="00EB6C89">
            <w:pPr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ב"כ החברה</w:t>
            </w:r>
          </w:p>
        </w:tc>
        <w:tc>
          <w:tcPr>
            <w:tcW w:w="3502" w:type="dxa"/>
          </w:tcPr>
          <w:p w14:paraId="35CFF88C" w14:textId="77777777" w:rsidR="007C19F2" w:rsidRDefault="007C19F2" w:rsidP="00AA45A5">
            <w:pPr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ב"כ </w:t>
            </w:r>
            <w:r w:rsidR="00AA45A5">
              <w:rPr>
                <w:rFonts w:cs="David" w:hint="cs"/>
                <w:sz w:val="26"/>
                <w:szCs w:val="26"/>
                <w:rtl/>
              </w:rPr>
              <w:t xml:space="preserve">החברה לביצוע </w:t>
            </w:r>
            <w:r>
              <w:rPr>
                <w:rFonts w:cs="David" w:hint="cs"/>
                <w:sz w:val="26"/>
                <w:szCs w:val="26"/>
                <w:rtl/>
              </w:rPr>
              <w:t>הסדר החוב</w:t>
            </w:r>
          </w:p>
        </w:tc>
      </w:tr>
    </w:tbl>
    <w:p w14:paraId="4CC75228" w14:textId="77777777" w:rsidR="00EB6C89" w:rsidRPr="00EB6C89" w:rsidRDefault="00EB6C89" w:rsidP="00EB6C89">
      <w:pPr>
        <w:rPr>
          <w:rFonts w:cs="David"/>
          <w:sz w:val="26"/>
          <w:szCs w:val="26"/>
          <w:rtl/>
        </w:rPr>
      </w:pPr>
    </w:p>
    <w:p w14:paraId="15A7B52E" w14:textId="77777777" w:rsidR="00EB6C89" w:rsidRPr="00EB6C89" w:rsidRDefault="00EB6C89" w:rsidP="00EB6C89">
      <w:pPr>
        <w:rPr>
          <w:rFonts w:cs="David"/>
          <w:sz w:val="26"/>
          <w:szCs w:val="26"/>
        </w:rPr>
      </w:pPr>
    </w:p>
    <w:p w14:paraId="5DDE67B9" w14:textId="77777777" w:rsidR="00035CF5" w:rsidRPr="00EB6C89" w:rsidRDefault="00035CF5" w:rsidP="00035CF5">
      <w:pPr>
        <w:rPr>
          <w:sz w:val="26"/>
          <w:rtl/>
        </w:rPr>
      </w:pPr>
    </w:p>
    <w:p w14:paraId="383DFF05" w14:textId="77777777" w:rsidR="00035CF5" w:rsidRPr="00EB6C89" w:rsidRDefault="00035CF5" w:rsidP="00035CF5">
      <w:pPr>
        <w:ind w:right="-1560"/>
        <w:rPr>
          <w:rFonts w:cs="David"/>
          <w:sz w:val="26"/>
          <w:szCs w:val="26"/>
          <w:rtl/>
        </w:rPr>
      </w:pPr>
    </w:p>
    <w:p w14:paraId="3D6D425A" w14:textId="77777777" w:rsidR="00EE3CA4" w:rsidRPr="00EB6C89" w:rsidRDefault="00EE3CA4" w:rsidP="00035CF5">
      <w:pPr>
        <w:tabs>
          <w:tab w:val="left" w:pos="941"/>
        </w:tabs>
        <w:ind w:right="-1560"/>
        <w:rPr>
          <w:sz w:val="26"/>
          <w:rtl/>
        </w:rPr>
      </w:pPr>
    </w:p>
    <w:sectPr w:rsidR="00EE3CA4" w:rsidRPr="00EB6C89" w:rsidSect="007D768A">
      <w:endnotePr>
        <w:numFmt w:val="lowerLetter"/>
      </w:endnotePr>
      <w:pgSz w:w="11906" w:h="16838"/>
      <w:pgMar w:top="567" w:right="1797" w:bottom="568" w:left="1843" w:header="720" w:footer="567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20"/>
    <w:multiLevelType w:val="hybridMultilevel"/>
    <w:tmpl w:val="21922184"/>
    <w:lvl w:ilvl="0" w:tplc="E08269B0">
      <w:start w:val="1"/>
      <w:numFmt w:val="decimal"/>
      <w:lvlText w:val="%1.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1" w15:restartNumberingAfterBreak="0">
    <w:nsid w:val="07BF49AD"/>
    <w:multiLevelType w:val="hybridMultilevel"/>
    <w:tmpl w:val="9BD6E17E"/>
    <w:lvl w:ilvl="0" w:tplc="44F4C440">
      <w:start w:val="1"/>
      <w:numFmt w:val="decimal"/>
      <w:lvlText w:val="%1.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2" w15:restartNumberingAfterBreak="0">
    <w:nsid w:val="089D312E"/>
    <w:multiLevelType w:val="hybridMultilevel"/>
    <w:tmpl w:val="06F2C53A"/>
    <w:lvl w:ilvl="0" w:tplc="43242432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D5E58"/>
    <w:multiLevelType w:val="hybridMultilevel"/>
    <w:tmpl w:val="D7D0FEAE"/>
    <w:lvl w:ilvl="0" w:tplc="5E963B1A">
      <w:start w:val="1"/>
      <w:numFmt w:val="decimal"/>
      <w:lvlText w:val="%1)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4" w15:restartNumberingAfterBreak="0">
    <w:nsid w:val="14250351"/>
    <w:multiLevelType w:val="hybridMultilevel"/>
    <w:tmpl w:val="163EB6A8"/>
    <w:lvl w:ilvl="0" w:tplc="44F4C440">
      <w:start w:val="1"/>
      <w:numFmt w:val="decimal"/>
      <w:lvlText w:val="%1.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5" w15:restartNumberingAfterBreak="0">
    <w:nsid w:val="1C872967"/>
    <w:multiLevelType w:val="hybridMultilevel"/>
    <w:tmpl w:val="D0107872"/>
    <w:lvl w:ilvl="0" w:tplc="17A8FDE4">
      <w:start w:val="1"/>
      <w:numFmt w:val="decimal"/>
      <w:lvlText w:val="%1."/>
      <w:lvlJc w:val="left"/>
      <w:pPr>
        <w:tabs>
          <w:tab w:val="num" w:pos="-100"/>
        </w:tabs>
        <w:ind w:left="-100" w:right="-1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620"/>
        </w:tabs>
        <w:ind w:left="620" w:right="6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340"/>
        </w:tabs>
        <w:ind w:left="1340" w:right="13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060"/>
        </w:tabs>
        <w:ind w:left="2060" w:right="20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780"/>
        </w:tabs>
        <w:ind w:left="2780" w:right="27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500"/>
        </w:tabs>
        <w:ind w:left="3500" w:right="35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220"/>
        </w:tabs>
        <w:ind w:left="4220" w:right="42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940"/>
        </w:tabs>
        <w:ind w:left="4940" w:right="49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660"/>
        </w:tabs>
        <w:ind w:left="5660" w:right="5660" w:hanging="180"/>
      </w:pPr>
    </w:lvl>
  </w:abstractNum>
  <w:abstractNum w:abstractNumId="6" w15:restartNumberingAfterBreak="0">
    <w:nsid w:val="2F021335"/>
    <w:multiLevelType w:val="multilevel"/>
    <w:tmpl w:val="1BD4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sz w:val="24"/>
      </w:rPr>
    </w:lvl>
  </w:abstractNum>
  <w:abstractNum w:abstractNumId="7" w15:restartNumberingAfterBreak="0">
    <w:nsid w:val="330D386E"/>
    <w:multiLevelType w:val="hybridMultilevel"/>
    <w:tmpl w:val="25DA813A"/>
    <w:lvl w:ilvl="0" w:tplc="890C0E68">
      <w:start w:val="1"/>
      <w:numFmt w:val="bullet"/>
      <w:lvlText w:val="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  <w:sz w:val="20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 w15:restartNumberingAfterBreak="0">
    <w:nsid w:val="34556DA9"/>
    <w:multiLevelType w:val="hybridMultilevel"/>
    <w:tmpl w:val="27D802A6"/>
    <w:lvl w:ilvl="0" w:tplc="3EEE966C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"/>
        </w:tabs>
        <w:ind w:left="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</w:lvl>
  </w:abstractNum>
  <w:abstractNum w:abstractNumId="9" w15:restartNumberingAfterBreak="0">
    <w:nsid w:val="399C4354"/>
    <w:multiLevelType w:val="hybridMultilevel"/>
    <w:tmpl w:val="FBCC7E00"/>
    <w:lvl w:ilvl="0" w:tplc="E01A08CC">
      <w:start w:val="1"/>
      <w:numFmt w:val="decimal"/>
      <w:lvlText w:val="%1)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10" w15:restartNumberingAfterBreak="0">
    <w:nsid w:val="3C182D03"/>
    <w:multiLevelType w:val="hybridMultilevel"/>
    <w:tmpl w:val="04BCE774"/>
    <w:lvl w:ilvl="0" w:tplc="A8BCE3AE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"/>
        </w:tabs>
        <w:ind w:left="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</w:lvl>
  </w:abstractNum>
  <w:abstractNum w:abstractNumId="11" w15:restartNumberingAfterBreak="0">
    <w:nsid w:val="407F0601"/>
    <w:multiLevelType w:val="hybridMultilevel"/>
    <w:tmpl w:val="1D62C3BE"/>
    <w:lvl w:ilvl="0" w:tplc="6F8CB2FC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"/>
        </w:tabs>
        <w:ind w:left="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</w:lvl>
  </w:abstractNum>
  <w:abstractNum w:abstractNumId="12" w15:restartNumberingAfterBreak="0">
    <w:nsid w:val="4FDE305D"/>
    <w:multiLevelType w:val="hybridMultilevel"/>
    <w:tmpl w:val="458EEC88"/>
    <w:lvl w:ilvl="0" w:tplc="9FE8FF9E">
      <w:start w:val="1"/>
      <w:numFmt w:val="decimal"/>
      <w:lvlText w:val="%1."/>
      <w:lvlJc w:val="left"/>
      <w:pPr>
        <w:ind w:left="-3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15" w:hanging="360"/>
      </w:pPr>
    </w:lvl>
    <w:lvl w:ilvl="2" w:tplc="0409001B" w:tentative="1">
      <w:start w:val="1"/>
      <w:numFmt w:val="lowerRoman"/>
      <w:lvlText w:val="%3."/>
      <w:lvlJc w:val="right"/>
      <w:pPr>
        <w:ind w:left="1135" w:hanging="180"/>
      </w:pPr>
    </w:lvl>
    <w:lvl w:ilvl="3" w:tplc="0409000F" w:tentative="1">
      <w:start w:val="1"/>
      <w:numFmt w:val="decimal"/>
      <w:lvlText w:val="%4."/>
      <w:lvlJc w:val="left"/>
      <w:pPr>
        <w:ind w:left="1855" w:hanging="360"/>
      </w:pPr>
    </w:lvl>
    <w:lvl w:ilvl="4" w:tplc="04090019" w:tentative="1">
      <w:start w:val="1"/>
      <w:numFmt w:val="lowerLetter"/>
      <w:lvlText w:val="%5."/>
      <w:lvlJc w:val="left"/>
      <w:pPr>
        <w:ind w:left="2575" w:hanging="360"/>
      </w:pPr>
    </w:lvl>
    <w:lvl w:ilvl="5" w:tplc="0409001B" w:tentative="1">
      <w:start w:val="1"/>
      <w:numFmt w:val="lowerRoman"/>
      <w:lvlText w:val="%6."/>
      <w:lvlJc w:val="right"/>
      <w:pPr>
        <w:ind w:left="3295" w:hanging="180"/>
      </w:pPr>
    </w:lvl>
    <w:lvl w:ilvl="6" w:tplc="0409000F" w:tentative="1">
      <w:start w:val="1"/>
      <w:numFmt w:val="decimal"/>
      <w:lvlText w:val="%7."/>
      <w:lvlJc w:val="left"/>
      <w:pPr>
        <w:ind w:left="4015" w:hanging="360"/>
      </w:pPr>
    </w:lvl>
    <w:lvl w:ilvl="7" w:tplc="04090019" w:tentative="1">
      <w:start w:val="1"/>
      <w:numFmt w:val="lowerLetter"/>
      <w:lvlText w:val="%8."/>
      <w:lvlJc w:val="left"/>
      <w:pPr>
        <w:ind w:left="4735" w:hanging="360"/>
      </w:pPr>
    </w:lvl>
    <w:lvl w:ilvl="8" w:tplc="0409001B" w:tentative="1">
      <w:start w:val="1"/>
      <w:numFmt w:val="lowerRoman"/>
      <w:lvlText w:val="%9."/>
      <w:lvlJc w:val="right"/>
      <w:pPr>
        <w:ind w:left="5455" w:hanging="180"/>
      </w:pPr>
    </w:lvl>
  </w:abstractNum>
  <w:abstractNum w:abstractNumId="13" w15:restartNumberingAfterBreak="0">
    <w:nsid w:val="545B62A2"/>
    <w:multiLevelType w:val="hybridMultilevel"/>
    <w:tmpl w:val="6ADA8AA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54A3E70"/>
    <w:multiLevelType w:val="hybridMultilevel"/>
    <w:tmpl w:val="93AE135A"/>
    <w:lvl w:ilvl="0" w:tplc="0A025D1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82F3C19"/>
    <w:multiLevelType w:val="hybridMultilevel"/>
    <w:tmpl w:val="EDE85BE2"/>
    <w:lvl w:ilvl="0" w:tplc="7254835C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"/>
        </w:tabs>
        <w:ind w:left="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</w:lvl>
  </w:abstractNum>
  <w:abstractNum w:abstractNumId="16" w15:restartNumberingAfterBreak="0">
    <w:nsid w:val="5BC8582B"/>
    <w:multiLevelType w:val="hybridMultilevel"/>
    <w:tmpl w:val="E3720968"/>
    <w:lvl w:ilvl="0" w:tplc="297A7C9C">
      <w:start w:val="1"/>
      <w:numFmt w:val="decimal"/>
      <w:lvlText w:val="%1."/>
      <w:lvlJc w:val="left"/>
      <w:pPr>
        <w:ind w:left="-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7" w:hanging="360"/>
      </w:pPr>
    </w:lvl>
    <w:lvl w:ilvl="2" w:tplc="0409001B" w:tentative="1">
      <w:start w:val="1"/>
      <w:numFmt w:val="lowerRoman"/>
      <w:lvlText w:val="%3."/>
      <w:lvlJc w:val="right"/>
      <w:pPr>
        <w:ind w:left="1277" w:hanging="180"/>
      </w:pPr>
    </w:lvl>
    <w:lvl w:ilvl="3" w:tplc="0409000F" w:tentative="1">
      <w:start w:val="1"/>
      <w:numFmt w:val="decimal"/>
      <w:lvlText w:val="%4."/>
      <w:lvlJc w:val="left"/>
      <w:pPr>
        <w:ind w:left="1997" w:hanging="360"/>
      </w:pPr>
    </w:lvl>
    <w:lvl w:ilvl="4" w:tplc="04090019" w:tentative="1">
      <w:start w:val="1"/>
      <w:numFmt w:val="lowerLetter"/>
      <w:lvlText w:val="%5."/>
      <w:lvlJc w:val="left"/>
      <w:pPr>
        <w:ind w:left="2717" w:hanging="360"/>
      </w:pPr>
    </w:lvl>
    <w:lvl w:ilvl="5" w:tplc="0409001B" w:tentative="1">
      <w:start w:val="1"/>
      <w:numFmt w:val="lowerRoman"/>
      <w:lvlText w:val="%6."/>
      <w:lvlJc w:val="right"/>
      <w:pPr>
        <w:ind w:left="3437" w:hanging="180"/>
      </w:pPr>
    </w:lvl>
    <w:lvl w:ilvl="6" w:tplc="0409000F" w:tentative="1">
      <w:start w:val="1"/>
      <w:numFmt w:val="decimal"/>
      <w:lvlText w:val="%7."/>
      <w:lvlJc w:val="left"/>
      <w:pPr>
        <w:ind w:left="4157" w:hanging="360"/>
      </w:pPr>
    </w:lvl>
    <w:lvl w:ilvl="7" w:tplc="04090019" w:tentative="1">
      <w:start w:val="1"/>
      <w:numFmt w:val="lowerLetter"/>
      <w:lvlText w:val="%8."/>
      <w:lvlJc w:val="left"/>
      <w:pPr>
        <w:ind w:left="4877" w:hanging="360"/>
      </w:pPr>
    </w:lvl>
    <w:lvl w:ilvl="8" w:tplc="0409001B" w:tentative="1">
      <w:start w:val="1"/>
      <w:numFmt w:val="lowerRoman"/>
      <w:lvlText w:val="%9."/>
      <w:lvlJc w:val="right"/>
      <w:pPr>
        <w:ind w:left="5597" w:hanging="180"/>
      </w:pPr>
    </w:lvl>
  </w:abstractNum>
  <w:abstractNum w:abstractNumId="17" w15:restartNumberingAfterBreak="0">
    <w:nsid w:val="5EF47E0B"/>
    <w:multiLevelType w:val="hybridMultilevel"/>
    <w:tmpl w:val="99D28692"/>
    <w:lvl w:ilvl="0" w:tplc="7E98FFD0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8" w15:restartNumberingAfterBreak="0">
    <w:nsid w:val="63847B31"/>
    <w:multiLevelType w:val="hybridMultilevel"/>
    <w:tmpl w:val="3CDE914E"/>
    <w:lvl w:ilvl="0" w:tplc="0A025D1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69B225C7"/>
    <w:multiLevelType w:val="hybridMultilevel"/>
    <w:tmpl w:val="C8562932"/>
    <w:lvl w:ilvl="0" w:tplc="7ACA316C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  <w:rPr>
        <w:rFonts w:hint="default"/>
      </w:rPr>
    </w:lvl>
    <w:lvl w:ilvl="1" w:tplc="E55EE65A">
      <w:start w:val="2010"/>
      <w:numFmt w:val="decimal"/>
      <w:lvlText w:val="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</w:lvl>
  </w:abstractNum>
  <w:abstractNum w:abstractNumId="20" w15:restartNumberingAfterBreak="0">
    <w:nsid w:val="6D37322B"/>
    <w:multiLevelType w:val="hybridMultilevel"/>
    <w:tmpl w:val="8CC29A4A"/>
    <w:lvl w:ilvl="0" w:tplc="44F4C440">
      <w:start w:val="1"/>
      <w:numFmt w:val="decimal"/>
      <w:lvlText w:val="%1."/>
      <w:lvlJc w:val="left"/>
      <w:pPr>
        <w:tabs>
          <w:tab w:val="num" w:pos="-400"/>
        </w:tabs>
        <w:ind w:left="-400" w:right="-4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0"/>
        </w:tabs>
        <w:ind w:left="320" w:right="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40"/>
        </w:tabs>
        <w:ind w:left="1040" w:right="1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760"/>
        </w:tabs>
        <w:ind w:left="1760" w:right="1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480"/>
        </w:tabs>
        <w:ind w:left="2480" w:right="2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00"/>
        </w:tabs>
        <w:ind w:left="3200" w:right="3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20"/>
        </w:tabs>
        <w:ind w:left="3920" w:right="3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40"/>
        </w:tabs>
        <w:ind w:left="4640" w:right="4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360"/>
        </w:tabs>
        <w:ind w:left="5360" w:right="5360" w:hanging="180"/>
      </w:pPr>
    </w:lvl>
  </w:abstractNum>
  <w:abstractNum w:abstractNumId="21" w15:restartNumberingAfterBreak="0">
    <w:nsid w:val="74B7623A"/>
    <w:multiLevelType w:val="hybridMultilevel"/>
    <w:tmpl w:val="2B443C9C"/>
    <w:lvl w:ilvl="0" w:tplc="040D0007">
      <w:start w:val="1"/>
      <w:numFmt w:val="bullet"/>
      <w:lvlText w:val=""/>
      <w:lvlJc w:val="left"/>
      <w:pPr>
        <w:tabs>
          <w:tab w:val="num" w:pos="928"/>
        </w:tabs>
        <w:ind w:left="928" w:right="928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648"/>
        </w:tabs>
        <w:ind w:left="1648" w:right="1648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368"/>
        </w:tabs>
        <w:ind w:left="2368" w:right="2368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088"/>
        </w:tabs>
        <w:ind w:left="3088" w:right="3088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808"/>
        </w:tabs>
        <w:ind w:left="3808" w:right="3808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528"/>
        </w:tabs>
        <w:ind w:left="4528" w:right="4528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248"/>
        </w:tabs>
        <w:ind w:left="5248" w:right="5248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968"/>
        </w:tabs>
        <w:ind w:left="5968" w:right="5968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688"/>
        </w:tabs>
        <w:ind w:left="6688" w:right="6688" w:hanging="360"/>
      </w:pPr>
      <w:rPr>
        <w:rFonts w:ascii="Wingdings" w:hAnsi="Wingdings" w:hint="default"/>
      </w:rPr>
    </w:lvl>
  </w:abstractNum>
  <w:abstractNum w:abstractNumId="22" w15:restartNumberingAfterBreak="0">
    <w:nsid w:val="770671DF"/>
    <w:multiLevelType w:val="multilevel"/>
    <w:tmpl w:val="B846E21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right="180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cs"/>
      </w:rPr>
    </w:lvl>
  </w:abstractNum>
  <w:abstractNum w:abstractNumId="23" w15:restartNumberingAfterBreak="0">
    <w:nsid w:val="7FFD5B50"/>
    <w:multiLevelType w:val="hybridMultilevel"/>
    <w:tmpl w:val="D31C9A9A"/>
    <w:lvl w:ilvl="0" w:tplc="BF689864">
      <w:start w:val="1"/>
      <w:numFmt w:val="decimal"/>
      <w:lvlText w:val="%1."/>
      <w:lvlJc w:val="left"/>
      <w:pPr>
        <w:tabs>
          <w:tab w:val="num" w:pos="-730"/>
        </w:tabs>
        <w:ind w:left="-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"/>
        </w:tabs>
        <w:ind w:left="-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0"/>
        </w:tabs>
        <w:ind w:left="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0"/>
        </w:tabs>
        <w:ind w:left="1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50"/>
        </w:tabs>
        <w:ind w:left="2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10"/>
        </w:tabs>
        <w:ind w:left="4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7"/>
  </w:num>
  <w:num w:numId="5">
    <w:abstractNumId w:val="14"/>
  </w:num>
  <w:num w:numId="6">
    <w:abstractNumId w:val="18"/>
  </w:num>
  <w:num w:numId="7">
    <w:abstractNumId w:val="13"/>
  </w:num>
  <w:num w:numId="8">
    <w:abstractNumId w:val="21"/>
  </w:num>
  <w:num w:numId="9">
    <w:abstractNumId w:val="20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23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8"/>
  </w:num>
  <w:num w:numId="20">
    <w:abstractNumId w:val="17"/>
  </w:num>
  <w:num w:numId="21">
    <w:abstractNumId w:val="2"/>
  </w:num>
  <w:num w:numId="22">
    <w:abstractNumId w:val="10"/>
  </w:num>
  <w:num w:numId="23">
    <w:abstractNumId w:val="12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83"/>
    <w:rsid w:val="00002F02"/>
    <w:rsid w:val="00010E39"/>
    <w:rsid w:val="0001159B"/>
    <w:rsid w:val="000242D6"/>
    <w:rsid w:val="00025B43"/>
    <w:rsid w:val="00027AF2"/>
    <w:rsid w:val="00035CF5"/>
    <w:rsid w:val="00041966"/>
    <w:rsid w:val="00061B2F"/>
    <w:rsid w:val="00070B48"/>
    <w:rsid w:val="0007357A"/>
    <w:rsid w:val="00073943"/>
    <w:rsid w:val="00077683"/>
    <w:rsid w:val="0008546B"/>
    <w:rsid w:val="00086729"/>
    <w:rsid w:val="00095DFF"/>
    <w:rsid w:val="000A7ABF"/>
    <w:rsid w:val="000E5E0A"/>
    <w:rsid w:val="000F3AC6"/>
    <w:rsid w:val="000F41D4"/>
    <w:rsid w:val="000F5FAE"/>
    <w:rsid w:val="0010664C"/>
    <w:rsid w:val="00114DCA"/>
    <w:rsid w:val="001432E1"/>
    <w:rsid w:val="00161A5D"/>
    <w:rsid w:val="001A0021"/>
    <w:rsid w:val="001A2F83"/>
    <w:rsid w:val="001A5621"/>
    <w:rsid w:val="001C091D"/>
    <w:rsid w:val="001F031E"/>
    <w:rsid w:val="001F6B15"/>
    <w:rsid w:val="001F75E3"/>
    <w:rsid w:val="00202D4F"/>
    <w:rsid w:val="00210F81"/>
    <w:rsid w:val="00215F80"/>
    <w:rsid w:val="002302C9"/>
    <w:rsid w:val="0023219C"/>
    <w:rsid w:val="00241519"/>
    <w:rsid w:val="00242CB3"/>
    <w:rsid w:val="00246D2B"/>
    <w:rsid w:val="002516CB"/>
    <w:rsid w:val="00292CE9"/>
    <w:rsid w:val="002960AF"/>
    <w:rsid w:val="0029640F"/>
    <w:rsid w:val="00296A03"/>
    <w:rsid w:val="002B5058"/>
    <w:rsid w:val="002B706E"/>
    <w:rsid w:val="002F5279"/>
    <w:rsid w:val="00315C00"/>
    <w:rsid w:val="00323313"/>
    <w:rsid w:val="00331381"/>
    <w:rsid w:val="003343C3"/>
    <w:rsid w:val="0034133D"/>
    <w:rsid w:val="00343788"/>
    <w:rsid w:val="00343E85"/>
    <w:rsid w:val="00354E15"/>
    <w:rsid w:val="00354EAF"/>
    <w:rsid w:val="0035707B"/>
    <w:rsid w:val="00365A78"/>
    <w:rsid w:val="00381EA4"/>
    <w:rsid w:val="003877EF"/>
    <w:rsid w:val="0039269E"/>
    <w:rsid w:val="003A3676"/>
    <w:rsid w:val="003D7E81"/>
    <w:rsid w:val="004235D1"/>
    <w:rsid w:val="00425C45"/>
    <w:rsid w:val="00425F6E"/>
    <w:rsid w:val="00435AA2"/>
    <w:rsid w:val="00443C39"/>
    <w:rsid w:val="00462EFA"/>
    <w:rsid w:val="00467E00"/>
    <w:rsid w:val="004A3BAC"/>
    <w:rsid w:val="004B640E"/>
    <w:rsid w:val="004D62E5"/>
    <w:rsid w:val="004E2C0D"/>
    <w:rsid w:val="00502CE1"/>
    <w:rsid w:val="005118A5"/>
    <w:rsid w:val="0051710D"/>
    <w:rsid w:val="0052732F"/>
    <w:rsid w:val="00547BAD"/>
    <w:rsid w:val="00551FB0"/>
    <w:rsid w:val="00552E00"/>
    <w:rsid w:val="005536BE"/>
    <w:rsid w:val="00557236"/>
    <w:rsid w:val="00563F78"/>
    <w:rsid w:val="0056459B"/>
    <w:rsid w:val="00567F25"/>
    <w:rsid w:val="00576532"/>
    <w:rsid w:val="005837FA"/>
    <w:rsid w:val="00585845"/>
    <w:rsid w:val="005952A8"/>
    <w:rsid w:val="005B58C2"/>
    <w:rsid w:val="005D70EA"/>
    <w:rsid w:val="00601903"/>
    <w:rsid w:val="00615460"/>
    <w:rsid w:val="00616DBD"/>
    <w:rsid w:val="00616F4A"/>
    <w:rsid w:val="00617DF2"/>
    <w:rsid w:val="0062184E"/>
    <w:rsid w:val="00626AA8"/>
    <w:rsid w:val="00650D51"/>
    <w:rsid w:val="0066698A"/>
    <w:rsid w:val="00681204"/>
    <w:rsid w:val="00694336"/>
    <w:rsid w:val="006B1B77"/>
    <w:rsid w:val="006C5709"/>
    <w:rsid w:val="006F2221"/>
    <w:rsid w:val="006F29CB"/>
    <w:rsid w:val="006F5322"/>
    <w:rsid w:val="00710230"/>
    <w:rsid w:val="00711397"/>
    <w:rsid w:val="00746CCD"/>
    <w:rsid w:val="00784CA5"/>
    <w:rsid w:val="007A012D"/>
    <w:rsid w:val="007B601F"/>
    <w:rsid w:val="007C19F2"/>
    <w:rsid w:val="007C67C3"/>
    <w:rsid w:val="007D4FBD"/>
    <w:rsid w:val="007D768A"/>
    <w:rsid w:val="007E1D1B"/>
    <w:rsid w:val="007E34BA"/>
    <w:rsid w:val="008169E0"/>
    <w:rsid w:val="008310EC"/>
    <w:rsid w:val="00840B36"/>
    <w:rsid w:val="0084697A"/>
    <w:rsid w:val="00850793"/>
    <w:rsid w:val="00863B6D"/>
    <w:rsid w:val="008B687D"/>
    <w:rsid w:val="0094379D"/>
    <w:rsid w:val="00966E92"/>
    <w:rsid w:val="00966EAD"/>
    <w:rsid w:val="00982086"/>
    <w:rsid w:val="00985511"/>
    <w:rsid w:val="009A2444"/>
    <w:rsid w:val="009B24D8"/>
    <w:rsid w:val="009E0DDF"/>
    <w:rsid w:val="009F1AC3"/>
    <w:rsid w:val="00A218C5"/>
    <w:rsid w:val="00A23B9E"/>
    <w:rsid w:val="00A5233B"/>
    <w:rsid w:val="00A56B78"/>
    <w:rsid w:val="00A6096C"/>
    <w:rsid w:val="00A60A2C"/>
    <w:rsid w:val="00A70430"/>
    <w:rsid w:val="00A746C1"/>
    <w:rsid w:val="00A823B6"/>
    <w:rsid w:val="00A90DAF"/>
    <w:rsid w:val="00AA0354"/>
    <w:rsid w:val="00AA45A5"/>
    <w:rsid w:val="00B121E0"/>
    <w:rsid w:val="00B13C01"/>
    <w:rsid w:val="00B20F87"/>
    <w:rsid w:val="00B24083"/>
    <w:rsid w:val="00B352A5"/>
    <w:rsid w:val="00B52889"/>
    <w:rsid w:val="00B732FD"/>
    <w:rsid w:val="00BA04AB"/>
    <w:rsid w:val="00BC1D2E"/>
    <w:rsid w:val="00BC52D9"/>
    <w:rsid w:val="00BC7819"/>
    <w:rsid w:val="00BD23F5"/>
    <w:rsid w:val="00BE6311"/>
    <w:rsid w:val="00C210EE"/>
    <w:rsid w:val="00C32BBF"/>
    <w:rsid w:val="00C44640"/>
    <w:rsid w:val="00C53D7D"/>
    <w:rsid w:val="00C53FF0"/>
    <w:rsid w:val="00C55283"/>
    <w:rsid w:val="00C74B28"/>
    <w:rsid w:val="00C95B10"/>
    <w:rsid w:val="00CA099C"/>
    <w:rsid w:val="00CF615B"/>
    <w:rsid w:val="00D236E1"/>
    <w:rsid w:val="00D6103C"/>
    <w:rsid w:val="00D61064"/>
    <w:rsid w:val="00D81753"/>
    <w:rsid w:val="00D81E51"/>
    <w:rsid w:val="00D91F97"/>
    <w:rsid w:val="00D94E0B"/>
    <w:rsid w:val="00DB2AEA"/>
    <w:rsid w:val="00DC245F"/>
    <w:rsid w:val="00DD2420"/>
    <w:rsid w:val="00DE5607"/>
    <w:rsid w:val="00E05A6D"/>
    <w:rsid w:val="00E060C9"/>
    <w:rsid w:val="00E12741"/>
    <w:rsid w:val="00E13545"/>
    <w:rsid w:val="00E3684A"/>
    <w:rsid w:val="00E61680"/>
    <w:rsid w:val="00E86487"/>
    <w:rsid w:val="00E91B45"/>
    <w:rsid w:val="00EB6281"/>
    <w:rsid w:val="00EB6C89"/>
    <w:rsid w:val="00ED25DF"/>
    <w:rsid w:val="00ED46E1"/>
    <w:rsid w:val="00ED6CBB"/>
    <w:rsid w:val="00EE1C52"/>
    <w:rsid w:val="00EE3CA4"/>
    <w:rsid w:val="00EE55EE"/>
    <w:rsid w:val="00F040E7"/>
    <w:rsid w:val="00F148AA"/>
    <w:rsid w:val="00F23CD4"/>
    <w:rsid w:val="00F302AF"/>
    <w:rsid w:val="00F40F58"/>
    <w:rsid w:val="00F65FBF"/>
    <w:rsid w:val="00F84420"/>
    <w:rsid w:val="00F966AC"/>
    <w:rsid w:val="00F969B3"/>
    <w:rsid w:val="00FA223F"/>
    <w:rsid w:val="00FB1668"/>
    <w:rsid w:val="00FD0644"/>
    <w:rsid w:val="00FD3F08"/>
    <w:rsid w:val="00FF0FE0"/>
    <w:rsid w:val="00FF286D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08D72"/>
  <w15:docId w15:val="{BD105EB0-9248-4167-B5B8-62C8597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60A2C"/>
    <w:pPr>
      <w:bidi/>
    </w:pPr>
    <w:rPr>
      <w:lang w:eastAsia="he-IL"/>
    </w:rPr>
  </w:style>
  <w:style w:type="paragraph" w:styleId="1">
    <w:name w:val="heading 1"/>
    <w:basedOn w:val="a"/>
    <w:next w:val="a"/>
    <w:qFormat/>
    <w:rsid w:val="00A60A2C"/>
    <w:pPr>
      <w:keepNext/>
      <w:ind w:left="-766" w:right="-1560" w:hanging="1"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60A2C"/>
    <w:pPr>
      <w:keepNext/>
      <w:ind w:left="-766" w:right="-1560" w:hanging="1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qFormat/>
    <w:rsid w:val="00A60A2C"/>
    <w:pPr>
      <w:keepNext/>
      <w:ind w:left="2080" w:firstLine="476"/>
      <w:outlineLvl w:val="2"/>
    </w:pPr>
    <w:rPr>
      <w:b/>
      <w:bCs/>
      <w:szCs w:val="24"/>
      <w:u w:val="single"/>
    </w:rPr>
  </w:style>
  <w:style w:type="paragraph" w:styleId="4">
    <w:name w:val="heading 4"/>
    <w:basedOn w:val="a"/>
    <w:next w:val="a"/>
    <w:qFormat/>
    <w:rsid w:val="00A60A2C"/>
    <w:pPr>
      <w:keepNext/>
      <w:outlineLvl w:val="3"/>
    </w:pPr>
    <w:rPr>
      <w:b/>
      <w:bCs/>
      <w:szCs w:val="24"/>
      <w:u w:val="single"/>
    </w:rPr>
  </w:style>
  <w:style w:type="paragraph" w:styleId="5">
    <w:name w:val="heading 5"/>
    <w:basedOn w:val="a"/>
    <w:next w:val="a"/>
    <w:qFormat/>
    <w:rsid w:val="00A60A2C"/>
    <w:pPr>
      <w:keepNext/>
      <w:ind w:left="-760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A60A2C"/>
    <w:pPr>
      <w:keepNext/>
      <w:ind w:left="-766" w:right="-1560" w:hanging="1"/>
      <w:jc w:val="center"/>
      <w:outlineLvl w:val="5"/>
    </w:pPr>
    <w:rPr>
      <w:b/>
      <w:bCs/>
      <w:szCs w:val="24"/>
      <w:u w:val="single"/>
      <w:lang w:eastAsia="en-US"/>
    </w:rPr>
  </w:style>
  <w:style w:type="paragraph" w:styleId="7">
    <w:name w:val="heading 7"/>
    <w:basedOn w:val="a"/>
    <w:next w:val="a"/>
    <w:qFormat/>
    <w:rsid w:val="00A60A2C"/>
    <w:pPr>
      <w:keepNext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A60A2C"/>
    <w:pPr>
      <w:keepNext/>
      <w:ind w:left="360"/>
      <w:outlineLvl w:val="7"/>
    </w:pPr>
    <w:rPr>
      <w:b/>
      <w:bCs/>
      <w:szCs w:val="24"/>
      <w:u w:val="single"/>
    </w:rPr>
  </w:style>
  <w:style w:type="paragraph" w:styleId="9">
    <w:name w:val="heading 9"/>
    <w:basedOn w:val="a"/>
    <w:next w:val="a"/>
    <w:qFormat/>
    <w:rsid w:val="00A60A2C"/>
    <w:pPr>
      <w:keepNext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0A2C"/>
    <w:pPr>
      <w:ind w:left="-760" w:firstLine="476"/>
    </w:pPr>
    <w:rPr>
      <w:szCs w:val="24"/>
    </w:rPr>
  </w:style>
  <w:style w:type="paragraph" w:styleId="20">
    <w:name w:val="Body Text Indent 2"/>
    <w:basedOn w:val="a"/>
    <w:rsid w:val="00A60A2C"/>
    <w:pPr>
      <w:ind w:left="-760"/>
    </w:pPr>
    <w:rPr>
      <w:szCs w:val="24"/>
    </w:rPr>
  </w:style>
  <w:style w:type="paragraph" w:styleId="30">
    <w:name w:val="Body Text Indent 3"/>
    <w:basedOn w:val="a"/>
    <w:rsid w:val="00A60A2C"/>
    <w:pPr>
      <w:ind w:left="-760"/>
    </w:pPr>
    <w:rPr>
      <w:szCs w:val="24"/>
    </w:rPr>
  </w:style>
  <w:style w:type="paragraph" w:styleId="a5">
    <w:name w:val="Body Text"/>
    <w:basedOn w:val="a"/>
    <w:rsid w:val="00027AF2"/>
    <w:pPr>
      <w:spacing w:after="120"/>
    </w:pPr>
  </w:style>
  <w:style w:type="paragraph" w:styleId="a6">
    <w:name w:val="Balloon Text"/>
    <w:basedOn w:val="a"/>
    <w:semiHidden/>
    <w:rsid w:val="00B352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E3C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5A6D"/>
    <w:pPr>
      <w:ind w:left="720"/>
      <w:contextualSpacing/>
    </w:pPr>
  </w:style>
  <w:style w:type="character" w:customStyle="1" w:styleId="a4">
    <w:name w:val="כניסה בגוף טקסט תו"/>
    <w:basedOn w:val="a0"/>
    <w:link w:val="a3"/>
    <w:rsid w:val="00035CF5"/>
    <w:rPr>
      <w:szCs w:val="24"/>
      <w:lang w:eastAsia="he-IL"/>
    </w:rPr>
  </w:style>
  <w:style w:type="character" w:styleId="Hyperlink">
    <w:name w:val="Hyperlink"/>
    <w:basedOn w:val="a0"/>
    <w:unhideWhenUsed/>
    <w:rsid w:val="00C44640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C446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bg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8D7D-2FED-4C5A-AC3C-977CBA2E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פרדקין,ברגר-רואי חשבון                                        FRADKIN,BERGER-C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פרדקין,ברגר-רואי חשבון                                        FRADKIN,BERGER-C</dc:title>
  <dc:subject/>
  <dc:creator>גידי</dc:creator>
  <cp:keywords/>
  <cp:lastModifiedBy>user2</cp:lastModifiedBy>
  <cp:revision>2</cp:revision>
  <cp:lastPrinted>2017-02-26T14:50:00Z</cp:lastPrinted>
  <dcterms:created xsi:type="dcterms:W3CDTF">2019-10-27T14:01:00Z</dcterms:created>
  <dcterms:modified xsi:type="dcterms:W3CDTF">2019-10-27T14:01:00Z</dcterms:modified>
</cp:coreProperties>
</file>